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7777777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/24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1C794056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2181-1-295-02-24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E5242E">
        <w:rPr>
          <w:rFonts w:asciiTheme="minorHAnsi" w:hAnsiTheme="minorHAnsi"/>
          <w:i w:val="0"/>
          <w:sz w:val="22"/>
          <w:szCs w:val="22"/>
        </w:rPr>
        <w:t>55</w:t>
      </w:r>
    </w:p>
    <w:p w14:paraId="0F9F69DD" w14:textId="226A590A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713021">
        <w:rPr>
          <w:rFonts w:asciiTheme="minorHAnsi" w:hAnsiTheme="minorHAnsi"/>
          <w:i w:val="0"/>
          <w:sz w:val="22"/>
          <w:szCs w:val="22"/>
        </w:rPr>
        <w:t>2</w:t>
      </w:r>
      <w:r w:rsidR="00277CB0">
        <w:rPr>
          <w:rFonts w:asciiTheme="minorHAnsi" w:hAnsiTheme="minorHAnsi"/>
          <w:i w:val="0"/>
          <w:sz w:val="22"/>
          <w:szCs w:val="22"/>
        </w:rPr>
        <w:t>3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0</w:t>
      </w:r>
      <w:r w:rsidR="00C75202">
        <w:rPr>
          <w:rFonts w:asciiTheme="minorHAnsi" w:hAnsiTheme="minorHAnsi"/>
          <w:i w:val="0"/>
          <w:sz w:val="22"/>
          <w:szCs w:val="22"/>
        </w:rPr>
        <w:t>9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2024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11F5F2D9" w14:textId="26519D2D" w:rsidR="00C75202" w:rsidRPr="00025774" w:rsidRDefault="004E3F36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>
        <w:rPr>
          <w:rFonts w:asciiTheme="minorHAnsi" w:hAnsiTheme="minorHAnsi"/>
          <w:b/>
          <w:i w:val="0"/>
          <w:sz w:val="22"/>
          <w:szCs w:val="22"/>
        </w:rPr>
        <w:t>4</w:t>
      </w:r>
      <w:r w:rsidR="00C75202">
        <w:rPr>
          <w:rFonts w:asciiTheme="minorHAnsi" w:hAnsiTheme="minorHAnsi"/>
          <w:b/>
          <w:i w:val="0"/>
          <w:sz w:val="22"/>
          <w:szCs w:val="22"/>
        </w:rPr>
        <w:t>9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C75202">
        <w:rPr>
          <w:rFonts w:asciiTheme="minorHAnsi" w:hAnsiTheme="minorHAnsi"/>
          <w:b/>
          <w:i w:val="0"/>
          <w:sz w:val="22"/>
          <w:szCs w:val="22"/>
          <w:u w:val="single"/>
        </w:rPr>
        <w:t>26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.0</w:t>
      </w:r>
      <w:r w:rsidR="00C75202">
        <w:rPr>
          <w:rFonts w:asciiTheme="minorHAnsi" w:hAnsiTheme="minorHAnsi"/>
          <w:b/>
          <w:i w:val="0"/>
          <w:sz w:val="22"/>
          <w:szCs w:val="22"/>
          <w:u w:val="single"/>
        </w:rPr>
        <w:t>9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.2024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C75202">
        <w:rPr>
          <w:rFonts w:asciiTheme="minorHAnsi" w:hAnsiTheme="minorHAnsi"/>
          <w:b/>
          <w:i w:val="0"/>
          <w:sz w:val="22"/>
          <w:szCs w:val="22"/>
          <w:u w:val="single"/>
        </w:rPr>
        <w:t>četvrtak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C75202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C75202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8F0FD7">
        <w:rPr>
          <w:rFonts w:asciiTheme="minorHAnsi" w:hAnsiTheme="minorHAnsi"/>
          <w:i w:val="0"/>
          <w:sz w:val="22"/>
          <w:szCs w:val="22"/>
        </w:rPr>
        <w:t>09.00</w:t>
      </w:r>
      <w:r w:rsidR="00C75202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093187C" w14:textId="77777777" w:rsidR="00307C77" w:rsidRPr="002F58F8" w:rsidRDefault="00307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3A448116" w:rsidR="00EF12AB" w:rsidRPr="004145BD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Verifikacija Zapisnika s 4</w:t>
      </w:r>
      <w:r w:rsidR="00C75202">
        <w:rPr>
          <w:rFonts w:asciiTheme="minorHAnsi" w:hAnsiTheme="minorHAnsi"/>
          <w:i w:val="0"/>
          <w:sz w:val="22"/>
          <w:szCs w:val="22"/>
        </w:rPr>
        <w:t>8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49FEC890" w14:textId="3A402D36" w:rsidR="00C75202" w:rsidRPr="00994A81" w:rsidRDefault="00C75202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 w:rsidRPr="00994A81">
        <w:rPr>
          <w:rFonts w:asciiTheme="minorHAnsi" w:hAnsiTheme="minorHAnsi"/>
          <w:i w:val="0"/>
          <w:iCs/>
          <w:sz w:val="22"/>
          <w:szCs w:val="22"/>
        </w:rPr>
        <w:t>Donošenje Godišnjeg plana i programa odgojno-obrazovnog rada Dj</w:t>
      </w:r>
      <w:r>
        <w:rPr>
          <w:rFonts w:asciiTheme="minorHAnsi" w:hAnsiTheme="minorHAnsi"/>
          <w:i w:val="0"/>
          <w:iCs/>
          <w:sz w:val="22"/>
          <w:szCs w:val="22"/>
        </w:rPr>
        <w:t>ečjeg vrtića Marjan za ped.</w:t>
      </w:r>
      <w:r w:rsidRPr="00994A81">
        <w:rPr>
          <w:rFonts w:asciiTheme="minorHAnsi" w:hAnsiTheme="minorHAnsi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/>
          <w:i w:val="0"/>
          <w:iCs/>
          <w:sz w:val="22"/>
          <w:szCs w:val="22"/>
        </w:rPr>
        <w:t>god. 2024./2025</w:t>
      </w:r>
      <w:r w:rsidRPr="00994A81">
        <w:rPr>
          <w:rFonts w:asciiTheme="minorHAnsi" w:hAnsiTheme="minorHAnsi"/>
          <w:i w:val="0"/>
          <w:iCs/>
          <w:sz w:val="22"/>
          <w:szCs w:val="22"/>
        </w:rPr>
        <w:t>.</w:t>
      </w:r>
    </w:p>
    <w:p w14:paraId="4E611148" w14:textId="3A2DC37F" w:rsidR="00C75202" w:rsidRDefault="00C75202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 w:rsidRPr="00994A81">
        <w:rPr>
          <w:rFonts w:asciiTheme="minorHAnsi" w:hAnsiTheme="minorHAnsi"/>
          <w:i w:val="0"/>
          <w:iCs/>
          <w:sz w:val="22"/>
          <w:szCs w:val="22"/>
        </w:rPr>
        <w:t>Donošenje Kurikuluma Dječjeg</w:t>
      </w:r>
      <w:r>
        <w:rPr>
          <w:rFonts w:asciiTheme="minorHAnsi" w:hAnsiTheme="minorHAnsi"/>
          <w:i w:val="0"/>
          <w:iCs/>
          <w:sz w:val="22"/>
          <w:szCs w:val="22"/>
        </w:rPr>
        <w:t xml:space="preserve"> vrtića Marjan</w:t>
      </w:r>
    </w:p>
    <w:p w14:paraId="66BF805C" w14:textId="6D18CDFB" w:rsidR="00C75202" w:rsidRDefault="00C75202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Natječajni  postupci od 03.09.2024. god.</w:t>
      </w:r>
    </w:p>
    <w:p w14:paraId="67DB8586" w14:textId="7E745884" w:rsidR="00C75202" w:rsidRDefault="00C75202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Suglasnost za zapošljavanje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01E55B46" w14:textId="77777777" w:rsidR="00A00A3D" w:rsidRPr="00A605EF" w:rsidRDefault="00A00A3D" w:rsidP="00A00A3D">
      <w:pPr>
        <w:pStyle w:val="Odlomakpopisa"/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0FAD1B50" w14:textId="77777777" w:rsidR="00A605EF" w:rsidRPr="004E032C" w:rsidRDefault="00A605EF" w:rsidP="00A605EF">
      <w:pPr>
        <w:pStyle w:val="Odlomakpopisa"/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</w:p>
    <w:p w14:paraId="630A461F" w14:textId="60CEB093" w:rsidR="00B06FB9" w:rsidRPr="00B06FB9" w:rsidRDefault="00B06FB9" w:rsidP="00B06FB9">
      <w:pPr>
        <w:ind w:left="360"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</w:p>
    <w:p w14:paraId="6B32CAEA" w14:textId="77777777" w:rsidR="0093014D" w:rsidRDefault="0093014D" w:rsidP="00E66CA4">
      <w:pPr>
        <w:rPr>
          <w:rFonts w:asciiTheme="minorHAnsi" w:hAnsiTheme="minorHAnsi"/>
          <w:i w:val="0"/>
          <w:iCs/>
          <w:sz w:val="22"/>
          <w:szCs w:val="22"/>
        </w:rPr>
      </w:pPr>
    </w:p>
    <w:p w14:paraId="09BF9C36" w14:textId="77777777" w:rsidR="00C8100C" w:rsidRDefault="00C8100C" w:rsidP="00E66CA4">
      <w:pPr>
        <w:rPr>
          <w:rFonts w:asciiTheme="minorHAnsi" w:hAnsiTheme="minorHAnsi"/>
          <w:i w:val="0"/>
          <w:iCs/>
          <w:sz w:val="22"/>
          <w:szCs w:val="22"/>
        </w:rPr>
      </w:pPr>
    </w:p>
    <w:p w14:paraId="073E5DD6" w14:textId="77777777" w:rsidR="00C8100C" w:rsidRDefault="00C8100C" w:rsidP="00E66CA4">
      <w:pPr>
        <w:rPr>
          <w:rFonts w:asciiTheme="minorHAnsi" w:hAnsiTheme="minorHAnsi"/>
          <w:i w:val="0"/>
          <w:iCs/>
          <w:sz w:val="22"/>
          <w:szCs w:val="22"/>
        </w:rPr>
      </w:pP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77777777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77777777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  <w:r w:rsidR="001045D1">
        <w:rPr>
          <w:rFonts w:asciiTheme="minorHAnsi" w:hAnsiTheme="minorHAnsi"/>
          <w:i w:val="0"/>
          <w:iCs/>
          <w:sz w:val="22"/>
          <w:szCs w:val="22"/>
        </w:rPr>
        <w:t>:</w:t>
      </w:r>
    </w:p>
    <w:p w14:paraId="5FFBDD75" w14:textId="77777777" w:rsidR="00307C77" w:rsidRDefault="00307C77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5C6BAC17" w14:textId="77777777" w:rsidR="001045D1" w:rsidRDefault="001045D1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sectPr w:rsidR="00B04613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294B" w14:textId="77777777" w:rsidR="001E5BAD" w:rsidRDefault="001E5BAD" w:rsidP="00361BDC">
      <w:r>
        <w:separator/>
      </w:r>
    </w:p>
  </w:endnote>
  <w:endnote w:type="continuationSeparator" w:id="0">
    <w:p w14:paraId="44C959C7" w14:textId="77777777" w:rsidR="001E5BAD" w:rsidRDefault="001E5BAD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38F0" w14:textId="77777777" w:rsidR="001E5BAD" w:rsidRDefault="001E5BAD" w:rsidP="00361BDC">
      <w:r>
        <w:separator/>
      </w:r>
    </w:p>
  </w:footnote>
  <w:footnote w:type="continuationSeparator" w:id="0">
    <w:p w14:paraId="1AF1A95A" w14:textId="77777777" w:rsidR="001E5BAD" w:rsidRDefault="001E5BAD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77F73"/>
    <w:multiLevelType w:val="hybridMultilevel"/>
    <w:tmpl w:val="4C4EB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2"/>
  </w:num>
  <w:num w:numId="2" w16cid:durableId="858933219">
    <w:abstractNumId w:val="5"/>
  </w:num>
  <w:num w:numId="3" w16cid:durableId="50006022">
    <w:abstractNumId w:val="19"/>
  </w:num>
  <w:num w:numId="4" w16cid:durableId="1792823240">
    <w:abstractNumId w:val="27"/>
  </w:num>
  <w:num w:numId="5" w16cid:durableId="780345625">
    <w:abstractNumId w:val="10"/>
  </w:num>
  <w:num w:numId="6" w16cid:durableId="1378385915">
    <w:abstractNumId w:val="14"/>
  </w:num>
  <w:num w:numId="7" w16cid:durableId="1051198408">
    <w:abstractNumId w:val="30"/>
  </w:num>
  <w:num w:numId="8" w16cid:durableId="2008558893">
    <w:abstractNumId w:val="24"/>
  </w:num>
  <w:num w:numId="9" w16cid:durableId="8679355">
    <w:abstractNumId w:val="15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7"/>
  </w:num>
  <w:num w:numId="13" w16cid:durableId="2111117939">
    <w:abstractNumId w:val="13"/>
  </w:num>
  <w:num w:numId="14" w16cid:durableId="71121171">
    <w:abstractNumId w:val="9"/>
  </w:num>
  <w:num w:numId="15" w16cid:durableId="994147983">
    <w:abstractNumId w:val="28"/>
  </w:num>
  <w:num w:numId="16" w16cid:durableId="681397284">
    <w:abstractNumId w:val="8"/>
  </w:num>
  <w:num w:numId="17" w16cid:durableId="339771021">
    <w:abstractNumId w:val="26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5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29"/>
  </w:num>
  <w:num w:numId="24" w16cid:durableId="458379814">
    <w:abstractNumId w:val="0"/>
  </w:num>
  <w:num w:numId="25" w16cid:durableId="5409419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1"/>
  </w:num>
  <w:num w:numId="29" w16cid:durableId="1748262769">
    <w:abstractNumId w:val="12"/>
  </w:num>
  <w:num w:numId="30" w16cid:durableId="1699819439">
    <w:abstractNumId w:val="20"/>
  </w:num>
  <w:num w:numId="31" w16cid:durableId="2005084578">
    <w:abstractNumId w:val="23"/>
  </w:num>
  <w:num w:numId="32" w16cid:durableId="1364742443">
    <w:abstractNumId w:val="16"/>
  </w:num>
  <w:num w:numId="33" w16cid:durableId="9084643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A1601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102D04"/>
    <w:rsid w:val="001045D1"/>
    <w:rsid w:val="00104B9A"/>
    <w:rsid w:val="0010574F"/>
    <w:rsid w:val="00105A5C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4008"/>
    <w:rsid w:val="001F5615"/>
    <w:rsid w:val="001F5B12"/>
    <w:rsid w:val="001F6985"/>
    <w:rsid w:val="001F749B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4810"/>
    <w:rsid w:val="00294A80"/>
    <w:rsid w:val="00294DCE"/>
    <w:rsid w:val="00294F97"/>
    <w:rsid w:val="002A0F2D"/>
    <w:rsid w:val="002A24F8"/>
    <w:rsid w:val="002A5F54"/>
    <w:rsid w:val="002A70B3"/>
    <w:rsid w:val="002B3787"/>
    <w:rsid w:val="002B62BA"/>
    <w:rsid w:val="002B6DD7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1DA3"/>
    <w:rsid w:val="00322E87"/>
    <w:rsid w:val="003238B9"/>
    <w:rsid w:val="00330BFF"/>
    <w:rsid w:val="00330FA5"/>
    <w:rsid w:val="00331306"/>
    <w:rsid w:val="00331C65"/>
    <w:rsid w:val="00335310"/>
    <w:rsid w:val="0034214B"/>
    <w:rsid w:val="0034301B"/>
    <w:rsid w:val="003432B2"/>
    <w:rsid w:val="00346069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136B4"/>
    <w:rsid w:val="004145BD"/>
    <w:rsid w:val="00416117"/>
    <w:rsid w:val="0041694B"/>
    <w:rsid w:val="00422070"/>
    <w:rsid w:val="00422E11"/>
    <w:rsid w:val="00427FDD"/>
    <w:rsid w:val="00430DBB"/>
    <w:rsid w:val="004331F9"/>
    <w:rsid w:val="00434D9A"/>
    <w:rsid w:val="00436635"/>
    <w:rsid w:val="00440930"/>
    <w:rsid w:val="004437ED"/>
    <w:rsid w:val="00450B1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40835"/>
    <w:rsid w:val="00540F60"/>
    <w:rsid w:val="00542AE2"/>
    <w:rsid w:val="00542D98"/>
    <w:rsid w:val="00545D37"/>
    <w:rsid w:val="005533C8"/>
    <w:rsid w:val="00555EE4"/>
    <w:rsid w:val="0056344A"/>
    <w:rsid w:val="00564088"/>
    <w:rsid w:val="00571FFA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600CE8"/>
    <w:rsid w:val="00600F5F"/>
    <w:rsid w:val="00601470"/>
    <w:rsid w:val="006030E8"/>
    <w:rsid w:val="006060DD"/>
    <w:rsid w:val="0060691F"/>
    <w:rsid w:val="00606DB3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1250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52D4"/>
    <w:rsid w:val="007F4369"/>
    <w:rsid w:val="007F49DA"/>
    <w:rsid w:val="007F7F50"/>
    <w:rsid w:val="0080086E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4168"/>
    <w:rsid w:val="008757A2"/>
    <w:rsid w:val="00880D0E"/>
    <w:rsid w:val="008810FF"/>
    <w:rsid w:val="00881F1E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804"/>
    <w:rsid w:val="00912067"/>
    <w:rsid w:val="00913770"/>
    <w:rsid w:val="00924EED"/>
    <w:rsid w:val="00925160"/>
    <w:rsid w:val="009251AC"/>
    <w:rsid w:val="009276B2"/>
    <w:rsid w:val="00930133"/>
    <w:rsid w:val="0093014D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6877"/>
    <w:rsid w:val="00A171B1"/>
    <w:rsid w:val="00A20150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F1C16"/>
    <w:rsid w:val="00AF282A"/>
    <w:rsid w:val="00AF3FB0"/>
    <w:rsid w:val="00AF5E94"/>
    <w:rsid w:val="00AF6889"/>
    <w:rsid w:val="00AF70E9"/>
    <w:rsid w:val="00B00ACC"/>
    <w:rsid w:val="00B00C54"/>
    <w:rsid w:val="00B02B8F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F16DD"/>
    <w:rsid w:val="00BF223B"/>
    <w:rsid w:val="00BF3560"/>
    <w:rsid w:val="00BF485C"/>
    <w:rsid w:val="00BF4D2F"/>
    <w:rsid w:val="00C03106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CB9"/>
    <w:rsid w:val="00C406CE"/>
    <w:rsid w:val="00C42835"/>
    <w:rsid w:val="00C4347F"/>
    <w:rsid w:val="00C450AB"/>
    <w:rsid w:val="00C478AA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2F1"/>
    <w:rsid w:val="00E627AB"/>
    <w:rsid w:val="00E64AB2"/>
    <w:rsid w:val="00E65A67"/>
    <w:rsid w:val="00E66CA4"/>
    <w:rsid w:val="00E7005C"/>
    <w:rsid w:val="00E7147E"/>
    <w:rsid w:val="00E71705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10</cp:revision>
  <cp:lastPrinted>2024-08-26T08:44:00Z</cp:lastPrinted>
  <dcterms:created xsi:type="dcterms:W3CDTF">2024-08-26T08:22:00Z</dcterms:created>
  <dcterms:modified xsi:type="dcterms:W3CDTF">2024-09-24T10:26:00Z</dcterms:modified>
</cp:coreProperties>
</file>